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C7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EC7" w:rsidRPr="008D1EC7" w:rsidRDefault="008D1EC7" w:rsidP="008D1E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правильно выбирать зимние шины</w:t>
      </w:r>
    </w:p>
    <w:p w:rsidR="008D1EC7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наступает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холодная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пора,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автолюбители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задаются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вопросом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каки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прогадать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Поскольку очень важно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дабы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эффективной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на дороге. </w:t>
      </w:r>
    </w:p>
    <w:p w:rsidR="008D1EC7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понимать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колеса с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наличием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шипов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хорошо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совместимы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холодными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условиями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погоды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скользкой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заснеженной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дорогой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торможение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действеннее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чем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у шин без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шипов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В то же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сухую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холодную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погоду, на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твердой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дороге без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скольжения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шипы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будут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быстро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стираться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постоянно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забываем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одно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важное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правило,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связанное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резкими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поворотами, и с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резкими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остановками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автомобиля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новым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шинам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необходима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обкатка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около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250 км, при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которой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совершать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крутые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повороты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высокой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скорости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внезапные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остановки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рекомендуется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EC7" w:rsidRPr="008D1EC7" w:rsidRDefault="008D1EC7" w:rsidP="008D1E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Полезные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советы</w:t>
      </w:r>
      <w:proofErr w:type="spellEnd"/>
    </w:p>
    <w:p w:rsidR="008D1EC7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Специалисты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утверждают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холодную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пору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колеса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соответствовать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рекомендациям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производителя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все-таки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усовершенствовать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желательно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выбрать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меньший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радиус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колес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высокого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профиля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обеспечит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большее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расстояние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дорогой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автомобилем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существенно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увеличит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сделает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ход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мягким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рекомендуется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устанавливать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разные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на переднюю 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заднюю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авто. </w:t>
      </w:r>
    </w:p>
    <w:p w:rsid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решили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приобрести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использованные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целях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экономии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упор на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маркировку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даты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изготовления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Отечественные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производители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оснащают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колеса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сроком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службы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пяти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лет,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иностранные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же - до десяти. </w:t>
      </w:r>
    </w:p>
    <w:p w:rsidR="008D1EC7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Важную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играет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>:</w:t>
      </w:r>
    </w:p>
    <w:p w:rsidR="008D1EC7" w:rsidRPr="008D1EC7" w:rsidRDefault="008D1EC7" w:rsidP="008D1E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ржавчины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>;</w:t>
      </w:r>
    </w:p>
    <w:p w:rsidR="008D1EC7" w:rsidRDefault="008D1EC7" w:rsidP="008D1E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EC7">
        <w:rPr>
          <w:rFonts w:ascii="Times New Roman" w:hAnsi="Times New Roman" w:cs="Times New Roman"/>
          <w:sz w:val="28"/>
          <w:szCs w:val="28"/>
        </w:rPr>
        <w:lastRenderedPageBreak/>
        <w:t>потертость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шин;</w:t>
      </w:r>
    </w:p>
    <w:p w:rsidR="008D1EC7" w:rsidRPr="008D1EC7" w:rsidRDefault="008D1EC7" w:rsidP="008D1EC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присутствие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шипов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>.</w:t>
      </w:r>
    </w:p>
    <w:p w:rsidR="008D1EC7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EC7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эти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факторы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дальнейшем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будут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влиять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производительность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уже ваших шин,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стоит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внимательно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подходить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данному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выбору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49A" w:rsidRPr="008D1EC7" w:rsidRDefault="008D1EC7" w:rsidP="008D1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EC7">
        <w:rPr>
          <w:rFonts w:ascii="Times New Roman" w:hAnsi="Times New Roman" w:cs="Times New Roman"/>
          <w:sz w:val="28"/>
          <w:szCs w:val="28"/>
        </w:rPr>
        <w:t xml:space="preserve">А для того,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сэкономить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но купить не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использованные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стоит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обратить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магазины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и уточнить 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наличии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 продаже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прошлогодних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моделей.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таковые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имеются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тщательно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проверить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дефектов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повреждений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случае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отсутствия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смело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покупать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шины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разы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дешевле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уступающих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D1EC7">
        <w:rPr>
          <w:rFonts w:ascii="Times New Roman" w:hAnsi="Times New Roman" w:cs="Times New Roman"/>
          <w:sz w:val="28"/>
          <w:szCs w:val="28"/>
        </w:rPr>
        <w:t>своим</w:t>
      </w:r>
      <w:proofErr w:type="spellEnd"/>
      <w:r w:rsidRPr="008D1EC7">
        <w:rPr>
          <w:rFonts w:ascii="Times New Roman" w:hAnsi="Times New Roman" w:cs="Times New Roman"/>
          <w:sz w:val="28"/>
          <w:szCs w:val="28"/>
        </w:rPr>
        <w:t xml:space="preserve"> характеристикам.</w:t>
      </w:r>
    </w:p>
    <w:sectPr w:rsidR="0047249A" w:rsidRPr="008D1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36A0E"/>
    <w:multiLevelType w:val="hybridMultilevel"/>
    <w:tmpl w:val="DC8C644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C7"/>
    <w:rsid w:val="0047249A"/>
    <w:rsid w:val="008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1295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</cp:revision>
  <dcterms:created xsi:type="dcterms:W3CDTF">2015-09-01T10:17:00Z</dcterms:created>
  <dcterms:modified xsi:type="dcterms:W3CDTF">2015-09-01T10:19:00Z</dcterms:modified>
</cp:coreProperties>
</file>